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B" w:rsidRDefault="00DA38DB">
      <w:pPr>
        <w:pStyle w:val="Normalwebb"/>
        <w:spacing w:after="240" w:afterAutospacing="0"/>
        <w:jc w:val="center"/>
        <w:rPr>
          <w:sz w:val="36"/>
          <w:szCs w:val="32"/>
        </w:rPr>
      </w:pPr>
      <w:r w:rsidRPr="00774B82">
        <w:rPr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66774D5E" wp14:editId="09E00DEE">
            <wp:simplePos x="0" y="0"/>
            <wp:positionH relativeFrom="margin">
              <wp:posOffset>5189220</wp:posOffset>
            </wp:positionH>
            <wp:positionV relativeFrom="paragraph">
              <wp:posOffset>278130</wp:posOffset>
            </wp:positionV>
            <wp:extent cx="719455" cy="723265"/>
            <wp:effectExtent l="0" t="0" r="4445" b="635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B82">
        <w:rPr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19C036C1" wp14:editId="7E0145E7">
            <wp:simplePos x="0" y="0"/>
            <wp:positionH relativeFrom="column">
              <wp:posOffset>-328930</wp:posOffset>
            </wp:positionH>
            <wp:positionV relativeFrom="paragraph">
              <wp:posOffset>248615</wp:posOffset>
            </wp:positionV>
            <wp:extent cx="719455" cy="723265"/>
            <wp:effectExtent l="0" t="0" r="4445" b="635"/>
            <wp:wrapNone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889" w:rsidRDefault="00774B82">
      <w:pPr>
        <w:pStyle w:val="Normalwebb"/>
        <w:spacing w:after="240" w:afterAutospacing="0"/>
        <w:jc w:val="center"/>
        <w:rPr>
          <w:sz w:val="36"/>
          <w:szCs w:val="32"/>
        </w:rPr>
      </w:pPr>
      <w:r>
        <w:rPr>
          <w:noProof/>
        </w:rPr>
        <w:drawing>
          <wp:inline distT="0" distB="0" distL="0" distR="0" wp14:anchorId="7B392E3C" wp14:editId="5BAFAC6E">
            <wp:extent cx="4097020" cy="440624"/>
            <wp:effectExtent l="0" t="0" r="0" b="0"/>
            <wp:docPr id="2" name="Bild 1" descr="H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6184"/>
                    <a:stretch/>
                  </pic:blipFill>
                  <pic:spPr bwMode="auto">
                    <a:xfrm>
                      <a:off x="0" y="0"/>
                      <a:ext cx="4097020" cy="4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8DB" w:rsidRDefault="00DA38DB">
      <w:pPr>
        <w:pStyle w:val="Normalwebb"/>
        <w:jc w:val="center"/>
        <w:rPr>
          <w:b/>
          <w:bCs/>
          <w:sz w:val="56"/>
          <w:szCs w:val="32"/>
        </w:rPr>
      </w:pPr>
    </w:p>
    <w:p w:rsidR="00BF6219" w:rsidRDefault="00BF6219">
      <w:pPr>
        <w:pStyle w:val="Normalwebb"/>
        <w:jc w:val="center"/>
        <w:rPr>
          <w:b/>
          <w:bCs/>
          <w:sz w:val="56"/>
          <w:szCs w:val="32"/>
        </w:rPr>
      </w:pPr>
      <w:r w:rsidRPr="00BF6219">
        <w:rPr>
          <w:b/>
          <w:bCs/>
          <w:sz w:val="56"/>
          <w:szCs w:val="32"/>
        </w:rPr>
        <w:t>Ett stipendium á 5000 kronor</w:t>
      </w:r>
    </w:p>
    <w:p w:rsidR="00EA1889" w:rsidRDefault="00EA1889">
      <w:pPr>
        <w:pStyle w:val="Normalwebb"/>
        <w:jc w:val="center"/>
        <w:rPr>
          <w:b/>
          <w:bCs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6"/>
        </w:rPr>
        <w:t>Hässleholms Hantverks- &amp; Industriförening</w:t>
      </w:r>
      <w:bookmarkStart w:id="0" w:name="_GoBack"/>
      <w:bookmarkEnd w:id="0"/>
      <w:r>
        <w:rPr>
          <w:b/>
          <w:bCs/>
          <w:sz w:val="36"/>
        </w:rPr>
        <w:t xml:space="preserve"> </w:t>
      </w:r>
      <w:r w:rsidR="00D77C2C">
        <w:rPr>
          <w:b/>
          <w:bCs/>
          <w:sz w:val="36"/>
        </w:rPr>
        <w:t>välkomnar dig som elev eller företagslärling att söka vårt stipendium.</w:t>
      </w:r>
    </w:p>
    <w:p w:rsidR="00D830D5" w:rsidRDefault="00EA1889" w:rsidP="00D830D5">
      <w:pPr>
        <w:pStyle w:val="Ingetavstnd"/>
        <w:rPr>
          <w:b/>
          <w:bCs/>
        </w:rPr>
      </w:pPr>
      <w:r>
        <w:rPr>
          <w:i/>
          <w:iCs/>
          <w:szCs w:val="12"/>
        </w:rPr>
        <w:t xml:space="preserve"> </w:t>
      </w:r>
      <w:r>
        <w:rPr>
          <w:i/>
          <w:iCs/>
          <w:szCs w:val="12"/>
        </w:rPr>
        <w:br/>
      </w:r>
      <w:r>
        <w:rPr>
          <w:b/>
          <w:bCs/>
        </w:rPr>
        <w:t xml:space="preserve">Avsikten med stipendiet: </w:t>
      </w:r>
    </w:p>
    <w:p w:rsidR="00EA1889" w:rsidRDefault="00EA1889" w:rsidP="00D830D5">
      <w:pPr>
        <w:pStyle w:val="Ingetavstnd"/>
      </w:pPr>
      <w:r>
        <w:br/>
        <w:t xml:space="preserve">Hässleholms Hantverks- &amp; Industriförenings stipendium avser att användas för att göra framsteg och förbättra yrkeskunskaper inom yrken som står Hässleholms Hantverks- &amp; Industriförening nära. </w:t>
      </w:r>
    </w:p>
    <w:p w:rsidR="00D77C2C" w:rsidRDefault="00EA1889">
      <w:pPr>
        <w:pStyle w:val="Normalwebb"/>
      </w:pPr>
      <w:r>
        <w:br/>
      </w:r>
      <w:r>
        <w:rPr>
          <w:b/>
          <w:bCs/>
        </w:rPr>
        <w:t>Krav för behörighet att söka:</w:t>
      </w:r>
      <w:r>
        <w:t xml:space="preserve"> </w:t>
      </w:r>
    </w:p>
    <w:p w:rsidR="00D77C2C" w:rsidRDefault="00AC55E1" w:rsidP="00D77C2C">
      <w:pPr>
        <w:pStyle w:val="Normalwebb"/>
        <w:numPr>
          <w:ilvl w:val="0"/>
          <w:numId w:val="1"/>
        </w:numPr>
      </w:pPr>
      <w:r>
        <w:t>Du ska s</w:t>
      </w:r>
      <w:r w:rsidR="00D77C2C">
        <w:t xml:space="preserve">tudera vid ett nationellt yrkesinriktat program </w:t>
      </w:r>
      <w:r w:rsidR="00AA40D7">
        <w:t>v</w:t>
      </w:r>
      <w:r w:rsidR="00D77C2C">
        <w:t>i</w:t>
      </w:r>
      <w:r w:rsidR="00AA40D7">
        <w:t>d</w:t>
      </w:r>
      <w:r w:rsidR="00D77C2C">
        <w:t xml:space="preserve"> någon av </w:t>
      </w:r>
      <w:r w:rsidR="00B30262">
        <w:t xml:space="preserve">Hässleholms </w:t>
      </w:r>
      <w:r w:rsidR="00D77C2C">
        <w:t>kommuns gymnasieskolor</w:t>
      </w:r>
      <w:r w:rsidR="00B30262">
        <w:t>.</w:t>
      </w:r>
      <w:r w:rsidR="00D77C2C">
        <w:t xml:space="preserve"> </w:t>
      </w:r>
    </w:p>
    <w:p w:rsidR="00AA40D7" w:rsidRDefault="00AA40D7" w:rsidP="00D77C2C">
      <w:pPr>
        <w:pStyle w:val="Normalwebb"/>
        <w:numPr>
          <w:ilvl w:val="0"/>
          <w:numId w:val="1"/>
        </w:numPr>
      </w:pPr>
      <w:r>
        <w:t>Du ska ha genomfört obligatorisk APL/praktik med godkända resultat</w:t>
      </w:r>
      <w:r w:rsidR="00B30262">
        <w:t>.</w:t>
      </w:r>
    </w:p>
    <w:p w:rsidR="00AA40D7" w:rsidRDefault="00AA40D7" w:rsidP="00D77C2C">
      <w:pPr>
        <w:pStyle w:val="Normalwebb"/>
        <w:numPr>
          <w:ilvl w:val="0"/>
          <w:numId w:val="1"/>
        </w:numPr>
      </w:pPr>
      <w:r>
        <w:t>Du ska ha godkänt betyg i gymnasiearbete motsvarande eller vara godkänd som lärling vid ett företag.</w:t>
      </w:r>
    </w:p>
    <w:p w:rsidR="00D77C2C" w:rsidRDefault="00D77C2C" w:rsidP="00D77C2C">
      <w:pPr>
        <w:pStyle w:val="Normalwebb"/>
        <w:numPr>
          <w:ilvl w:val="0"/>
          <w:numId w:val="1"/>
        </w:numPr>
      </w:pPr>
      <w:r>
        <w:t>Utbildningen skall vara avslutad vårterminen 2017</w:t>
      </w:r>
      <w:r w:rsidR="00B30262">
        <w:t>.</w:t>
      </w:r>
    </w:p>
    <w:p w:rsidR="00B30262" w:rsidRDefault="00D830D5" w:rsidP="00B30262">
      <w:pPr>
        <w:pStyle w:val="Normalwebb"/>
      </w:pPr>
      <w:r>
        <w:t>Eller</w:t>
      </w:r>
    </w:p>
    <w:p w:rsidR="00B30262" w:rsidRDefault="00D830D5" w:rsidP="00B30262">
      <w:pPr>
        <w:pStyle w:val="Normalwebb"/>
        <w:numPr>
          <w:ilvl w:val="0"/>
          <w:numId w:val="1"/>
        </w:numPr>
      </w:pPr>
      <w:r>
        <w:t>Genomfört v</w:t>
      </w:r>
      <w:r w:rsidR="00B30262">
        <w:t>idareutbildning inom hantverks- och industrisekto</w:t>
      </w:r>
      <w:r w:rsidR="0080538B">
        <w:t>rn eller företagsledarutbilning vid något företag som har Hässleholm som hemort.</w:t>
      </w:r>
    </w:p>
    <w:p w:rsidR="00D830D5" w:rsidRDefault="00EA1889" w:rsidP="00D830D5">
      <w:pPr>
        <w:pStyle w:val="Ingetavstnd"/>
      </w:pPr>
      <w:r>
        <w:rPr>
          <w:szCs w:val="12"/>
        </w:rPr>
        <w:t xml:space="preserve"> </w:t>
      </w:r>
      <w:r>
        <w:rPr>
          <w:szCs w:val="12"/>
        </w:rPr>
        <w:br/>
      </w:r>
      <w:r>
        <w:rPr>
          <w:b/>
          <w:bCs/>
        </w:rPr>
        <w:t>Ansökan:</w:t>
      </w:r>
      <w:r>
        <w:t xml:space="preserve"> </w:t>
      </w:r>
    </w:p>
    <w:p w:rsidR="00D830D5" w:rsidRDefault="00D830D5" w:rsidP="00D830D5">
      <w:pPr>
        <w:pStyle w:val="Ingetavstnd"/>
        <w:rPr>
          <w:szCs w:val="22"/>
        </w:rPr>
      </w:pPr>
    </w:p>
    <w:p w:rsidR="00D830D5" w:rsidRPr="00D830D5" w:rsidRDefault="00D830D5" w:rsidP="00D830D5">
      <w:pPr>
        <w:pStyle w:val="Ingetavstnd"/>
        <w:numPr>
          <w:ilvl w:val="0"/>
          <w:numId w:val="1"/>
        </w:numPr>
        <w:rPr>
          <w:i/>
          <w:iCs/>
          <w:szCs w:val="32"/>
        </w:rPr>
      </w:pPr>
      <w:r>
        <w:rPr>
          <w:szCs w:val="8"/>
        </w:rPr>
        <w:t xml:space="preserve">Ansökningsblankett kan laddas ner från </w:t>
      </w:r>
      <w:hyperlink r:id="rId9" w:history="1">
        <w:r w:rsidRPr="00BB7997">
          <w:rPr>
            <w:rStyle w:val="Hyperlnk"/>
            <w:szCs w:val="22"/>
          </w:rPr>
          <w:t>http://www.hantverkarna.nu</w:t>
        </w:r>
      </w:hyperlink>
      <w:r>
        <w:rPr>
          <w:szCs w:val="22"/>
        </w:rPr>
        <w:t xml:space="preserve"> eller rekvireras från Hässleholms Hantverks- &amp; Industriförening.</w:t>
      </w:r>
    </w:p>
    <w:p w:rsidR="00EA1889" w:rsidRDefault="00D830D5" w:rsidP="00AC55E1">
      <w:pPr>
        <w:pStyle w:val="Ingetavstnd"/>
        <w:numPr>
          <w:ilvl w:val="0"/>
          <w:numId w:val="1"/>
        </w:numPr>
        <w:spacing w:after="240"/>
      </w:pPr>
      <w:r w:rsidRPr="00C76462">
        <w:rPr>
          <w:szCs w:val="10"/>
        </w:rPr>
        <w:t>Ansökan</w:t>
      </w:r>
      <w:r w:rsidRPr="00C76462">
        <w:rPr>
          <w:color w:val="FF0000"/>
          <w:szCs w:val="10"/>
        </w:rPr>
        <w:t xml:space="preserve"> </w:t>
      </w:r>
      <w:r w:rsidRPr="00C76462">
        <w:rPr>
          <w:szCs w:val="10"/>
        </w:rPr>
        <w:t xml:space="preserve">ska vara </w:t>
      </w:r>
      <w:r>
        <w:t>Hässleholms Hantverks- &amp; Industr</w:t>
      </w:r>
      <w:r w:rsidR="00AC55E1">
        <w:t>iförening, Järnvägsgatan 7, 281</w:t>
      </w:r>
      <w:r>
        <w:t xml:space="preserve">31 Hässleholm tillhanda </w:t>
      </w:r>
      <w:r w:rsidRPr="00C76462">
        <w:rPr>
          <w:b/>
        </w:rPr>
        <w:t>senast den 1 juli 2017.</w:t>
      </w:r>
      <w:r>
        <w:t xml:space="preserve"> </w:t>
      </w:r>
    </w:p>
    <w:p w:rsidR="00AC55E1" w:rsidRDefault="00AC55E1" w:rsidP="00AC55E1">
      <w:pPr>
        <w:pStyle w:val="Ingetavstnd"/>
        <w:spacing w:after="240"/>
        <w:jc w:val="center"/>
      </w:pPr>
    </w:p>
    <w:p w:rsidR="00AC55E1" w:rsidRDefault="00AC55E1" w:rsidP="00AC55E1">
      <w:pPr>
        <w:pStyle w:val="Ingetavstnd"/>
        <w:spacing w:after="240"/>
        <w:jc w:val="center"/>
      </w:pPr>
    </w:p>
    <w:p w:rsidR="00AC55E1" w:rsidRDefault="00AC55E1" w:rsidP="00AC55E1">
      <w:pPr>
        <w:pStyle w:val="Ingetavstnd"/>
        <w:spacing w:after="240"/>
        <w:jc w:val="center"/>
      </w:pPr>
    </w:p>
    <w:p w:rsidR="00AC55E1" w:rsidRDefault="00AC55E1" w:rsidP="00AC55E1">
      <w:pPr>
        <w:pStyle w:val="Ingetavstnd"/>
        <w:spacing w:after="240"/>
        <w:jc w:val="center"/>
      </w:pPr>
    </w:p>
    <w:sectPr w:rsidR="00AC55E1">
      <w:footerReference w:type="even" r:id="rId10"/>
      <w:footerReference w:type="default" r:id="rId11"/>
      <w:pgSz w:w="11907" w:h="16840" w:code="9"/>
      <w:pgMar w:top="567" w:right="1418" w:bottom="113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AE" w:rsidRDefault="000342AE">
      <w:r>
        <w:separator/>
      </w:r>
    </w:p>
  </w:endnote>
  <w:endnote w:type="continuationSeparator" w:id="0">
    <w:p w:rsidR="000342AE" w:rsidRDefault="000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89" w:rsidRDefault="00EA188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A1889" w:rsidRDefault="00EA188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89" w:rsidRDefault="00EA1889">
    <w:pPr>
      <w:pStyle w:val="Sidfot"/>
      <w:framePr w:wrap="around" w:vAnchor="text" w:hAnchor="margin" w:xAlign="right" w:y="1"/>
      <w:rPr>
        <w:rStyle w:val="Sidnummer"/>
      </w:rPr>
    </w:pPr>
  </w:p>
  <w:p w:rsidR="00EA1889" w:rsidRDefault="00EA188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AE" w:rsidRDefault="000342AE">
      <w:r>
        <w:separator/>
      </w:r>
    </w:p>
  </w:footnote>
  <w:footnote w:type="continuationSeparator" w:id="0">
    <w:p w:rsidR="000342AE" w:rsidRDefault="0003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13F"/>
    <w:multiLevelType w:val="hybridMultilevel"/>
    <w:tmpl w:val="7B20E94E"/>
    <w:lvl w:ilvl="0" w:tplc="4894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FE"/>
    <w:rsid w:val="000342AE"/>
    <w:rsid w:val="00051BC1"/>
    <w:rsid w:val="00116486"/>
    <w:rsid w:val="0024332F"/>
    <w:rsid w:val="003564EA"/>
    <w:rsid w:val="003B60F4"/>
    <w:rsid w:val="003D7D3A"/>
    <w:rsid w:val="004038F6"/>
    <w:rsid w:val="005671DD"/>
    <w:rsid w:val="0059576C"/>
    <w:rsid w:val="006B49D4"/>
    <w:rsid w:val="00744D6F"/>
    <w:rsid w:val="00774B82"/>
    <w:rsid w:val="00793E52"/>
    <w:rsid w:val="0080538B"/>
    <w:rsid w:val="00876595"/>
    <w:rsid w:val="008E789F"/>
    <w:rsid w:val="008F4E13"/>
    <w:rsid w:val="009D6EC4"/>
    <w:rsid w:val="00A016C5"/>
    <w:rsid w:val="00A66CE3"/>
    <w:rsid w:val="00AA40D7"/>
    <w:rsid w:val="00AC55E1"/>
    <w:rsid w:val="00B053A0"/>
    <w:rsid w:val="00B30262"/>
    <w:rsid w:val="00BB1A84"/>
    <w:rsid w:val="00BF6219"/>
    <w:rsid w:val="00C76462"/>
    <w:rsid w:val="00CE7C46"/>
    <w:rsid w:val="00D77C2C"/>
    <w:rsid w:val="00D830D5"/>
    <w:rsid w:val="00DA38DB"/>
    <w:rsid w:val="00E024A4"/>
    <w:rsid w:val="00E24CFE"/>
    <w:rsid w:val="00E930D6"/>
    <w:rsid w:val="00EA1889"/>
    <w:rsid w:val="00F23F82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86A72"/>
  <w15:docId w15:val="{018CB5AC-2CDA-492C-B315-031A282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unhideWhenUsed/>
    <w:pPr>
      <w:spacing w:before="100" w:beforeAutospacing="1" w:after="100" w:afterAutospacing="1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4038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8F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830D5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830D5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830D5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B49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764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6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ntverkarna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ANSLÅS</vt:lpstr>
      <vt:lpstr>ANSLÅS 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ANSLÅS</dc:title>
  <dc:creator>Curt-Erik Karlsson</dc:creator>
  <cp:lastModifiedBy>Uno Nilsson</cp:lastModifiedBy>
  <cp:revision>7</cp:revision>
  <cp:lastPrinted>2017-04-17T15:45:00Z</cp:lastPrinted>
  <dcterms:created xsi:type="dcterms:W3CDTF">2017-04-16T08:10:00Z</dcterms:created>
  <dcterms:modified xsi:type="dcterms:W3CDTF">2017-04-17T15:47:00Z</dcterms:modified>
</cp:coreProperties>
</file>